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DECLARAÇÃO DE AUSÊNCIA DE FATO IMPEDITIVO</w:t>
      </w:r>
    </w:p>
    <w:p w:rsidR="00000000" w:rsidDel="00000000" w:rsidP="00000000" w:rsidRDefault="00000000" w:rsidRPr="00000000" w14:paraId="0000000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color w:val="ff0000"/>
          <w:sz w:val="24"/>
          <w:szCs w:val="24"/>
          <w:rtl w:val="0"/>
        </w:rPr>
        <w:t xml:space="preserve">(entidade)</w:t>
      </w:r>
      <w:r w:rsidDel="00000000" w:rsidR="00000000" w:rsidRPr="00000000">
        <w:rPr>
          <w:rFonts w:ascii="Times New Roman" w:cs="Times New Roman" w:eastAsia="Times New Roman" w:hAnsi="Times New Roman"/>
          <w:sz w:val="24"/>
          <w:szCs w:val="24"/>
          <w:rtl w:val="0"/>
        </w:rPr>
        <w:t xml:space="preserve">, inscrita no CNPJ sob nº </w:t>
      </w:r>
      <w:r w:rsidDel="00000000" w:rsidR="00000000" w:rsidRPr="00000000">
        <w:rPr>
          <w:rFonts w:ascii="Times New Roman" w:cs="Times New Roman" w:eastAsia="Times New Roman" w:hAnsi="Times New Roman"/>
          <w:color w:val="ff0000"/>
          <w:sz w:val="24"/>
          <w:szCs w:val="24"/>
          <w:rtl w:val="0"/>
        </w:rPr>
        <w:t xml:space="preserve">xxxxxxxx</w:t>
      </w:r>
      <w:r w:rsidDel="00000000" w:rsidR="00000000" w:rsidRPr="00000000">
        <w:rPr>
          <w:rFonts w:ascii="Times New Roman" w:cs="Times New Roman" w:eastAsia="Times New Roman" w:hAnsi="Times New Roman"/>
          <w:sz w:val="24"/>
          <w:szCs w:val="24"/>
          <w:rtl w:val="0"/>
        </w:rPr>
        <w:t xml:space="preserve"> ,  sediada na</w:t>
      </w:r>
      <w:r w:rsidDel="00000000" w:rsidR="00000000" w:rsidRPr="00000000">
        <w:rPr>
          <w:rFonts w:ascii="Times New Roman" w:cs="Times New Roman" w:eastAsia="Times New Roman" w:hAnsi="Times New Roman"/>
          <w:color w:val="ff0000"/>
          <w:sz w:val="24"/>
          <w:szCs w:val="24"/>
          <w:rtl w:val="0"/>
        </w:rPr>
        <w:t xml:space="preserve"> (endereço completo)</w:t>
      </w:r>
      <w:r w:rsidDel="00000000" w:rsidR="00000000" w:rsidRPr="00000000">
        <w:rPr>
          <w:rFonts w:ascii="Times New Roman" w:cs="Times New Roman" w:eastAsia="Times New Roman" w:hAnsi="Times New Roman"/>
          <w:sz w:val="24"/>
          <w:szCs w:val="24"/>
          <w:rtl w:val="0"/>
        </w:rPr>
        <w:t xml:space="preserve"> , neste ato representada pelo seu representante legal, o(a) Sr.(a) </w:t>
      </w:r>
      <w:r w:rsidDel="00000000" w:rsidR="00000000" w:rsidRPr="00000000">
        <w:rPr>
          <w:rFonts w:ascii="Times New Roman" w:cs="Times New Roman" w:eastAsia="Times New Roman" w:hAnsi="Times New Roman"/>
          <w:color w:val="ff0000"/>
          <w:sz w:val="24"/>
          <w:szCs w:val="24"/>
          <w:rtl w:val="0"/>
        </w:rPr>
        <w:t xml:space="preserve">xxxxxxxxxxxx</w:t>
      </w:r>
      <w:r w:rsidDel="00000000" w:rsidR="00000000" w:rsidRPr="00000000">
        <w:rPr>
          <w:rFonts w:ascii="Times New Roman" w:cs="Times New Roman" w:eastAsia="Times New Roman" w:hAnsi="Times New Roman"/>
          <w:sz w:val="24"/>
          <w:szCs w:val="24"/>
          <w:rtl w:val="0"/>
        </w:rPr>
        <w:t xml:space="preserve"> , inscrito(a) no CPF sob o nº </w:t>
      </w:r>
      <w:r w:rsidDel="00000000" w:rsidR="00000000" w:rsidRPr="00000000">
        <w:rPr>
          <w:rFonts w:ascii="Times New Roman" w:cs="Times New Roman" w:eastAsia="Times New Roman" w:hAnsi="Times New Roman"/>
          <w:color w:val="ff0000"/>
          <w:sz w:val="24"/>
          <w:szCs w:val="24"/>
          <w:rtl w:val="0"/>
        </w:rPr>
        <w:t xml:space="preserve">xxxxxxxxxx</w:t>
      </w:r>
      <w:r w:rsidDel="00000000" w:rsidR="00000000" w:rsidRPr="00000000">
        <w:rPr>
          <w:rFonts w:ascii="Times New Roman" w:cs="Times New Roman" w:eastAsia="Times New Roman" w:hAnsi="Times New Roman"/>
          <w:sz w:val="24"/>
          <w:szCs w:val="24"/>
          <w:rtl w:val="0"/>
        </w:rPr>
        <w:t xml:space="preserve"> , portador da cédula de identidade nº </w:t>
      </w:r>
      <w:r w:rsidDel="00000000" w:rsidR="00000000" w:rsidRPr="00000000">
        <w:rPr>
          <w:rFonts w:ascii="Times New Roman" w:cs="Times New Roman" w:eastAsia="Times New Roman" w:hAnsi="Times New Roman"/>
          <w:color w:val="ff0000"/>
          <w:sz w:val="24"/>
          <w:szCs w:val="24"/>
          <w:rtl w:val="0"/>
        </w:rPr>
        <w:t xml:space="preserve">xxxxxxxxxx</w:t>
      </w:r>
      <w:r w:rsidDel="00000000" w:rsidR="00000000" w:rsidRPr="00000000">
        <w:rPr>
          <w:rFonts w:ascii="Times New Roman" w:cs="Times New Roman" w:eastAsia="Times New Roman" w:hAnsi="Times New Roman"/>
          <w:sz w:val="24"/>
          <w:szCs w:val="24"/>
          <w:rtl w:val="0"/>
        </w:rPr>
        <w:t xml:space="preserve">, DECLARA, para os devidos fins e sob as penas da lei, que não se enquadra em nenhuma das hipóteses de impedimento previstas no art. 14 da Lei nº 14.133/2021, especialmente que:</w:t>
      </w:r>
    </w:p>
    <w:p w:rsidR="00000000" w:rsidDel="00000000" w:rsidP="00000000" w:rsidRDefault="00000000" w:rsidRPr="00000000" w14:paraId="0000000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Não é autora do anteprojeto, do projeto básico ou do projeto executivo, quando a contratação versar sobre obra, serviços ou fornecimento de bens a eles relacionados;</w:t>
      </w:r>
    </w:p>
    <w:p w:rsidR="00000000" w:rsidDel="00000000" w:rsidP="00000000" w:rsidRDefault="00000000" w:rsidRPr="00000000" w14:paraId="0000000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Não participou da elaboração do projeto básico ou executivo, nem possui vínculo com pessoa física ou jurídica responsável por sua elaboração, nos termos legais;</w:t>
      </w:r>
    </w:p>
    <w:p w:rsidR="00000000" w:rsidDel="00000000" w:rsidP="00000000" w:rsidRDefault="00000000" w:rsidRPr="00000000" w14:paraId="0000000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Não se encontra, na presente data, impedida de participar de licitação ou de contratar com a Administração Pública em decorrência de sanção que lhe tenha sido imposta;</w:t>
      </w:r>
    </w:p>
    <w:p w:rsidR="00000000" w:rsidDel="00000000" w:rsidP="00000000" w:rsidRDefault="00000000" w:rsidRPr="00000000" w14:paraId="0000000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 Não mantém vínculo de natureza técnica, comercial, econômica, financeira, trabalhista ou civil com dirigente do órgão ou entidade contratante ou com agente público que atue na licitação, fiscalização ou gestão contratual, nem possui relação de parentesco, até o terceiro grau, com tais agentes;</w:t>
      </w:r>
    </w:p>
    <w:p w:rsidR="00000000" w:rsidDel="00000000" w:rsidP="00000000" w:rsidRDefault="00000000" w:rsidRPr="00000000" w14:paraId="0000000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 Não é controladora, controlada ou coligada de outra empresa que esteja participando do mesmo certame;</w:t>
      </w:r>
    </w:p>
    <w:p w:rsidR="00000000" w:rsidDel="00000000" w:rsidP="00000000" w:rsidRDefault="00000000" w:rsidRPr="00000000" w14:paraId="0000000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 Não foi condenada judicialmente, com trânsito em julgado, nos últimos 5 (cinco) anos, por exploração de trabalho infantil, submissão de trabalhadores a condições análogas às de escravo ou por contratação irregular de adolescentes, nos termos da legislação trabalhista.</w:t>
      </w:r>
    </w:p>
    <w:p w:rsidR="00000000" w:rsidDel="00000000" w:rsidP="00000000" w:rsidRDefault="00000000" w:rsidRPr="00000000" w14:paraId="0000000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Declara, ainda, que as informações acima são verdadeiras, estando ciente das penalidades cabíveis em caso de falsidade.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94" w:right="-850" w:firstLine="0"/>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94" w:right="-85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Município, ** de ** de 202*</w:t>
        <w:br w:type="textWrapping"/>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94" w:right="-85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Nome completo</w:t>
        <w:br w:type="textWrapping"/>
        <w:t xml:space="preserve">Cargo</w:t>
        <w:br w:type="textWrapping"/>
        <w:t xml:space="preserve">Entidade</w:t>
      </w:r>
      <w:r w:rsidDel="00000000" w:rsidR="00000000" w:rsidRPr="00000000">
        <w:rPr>
          <w:rtl w:val="0"/>
        </w:rPr>
      </w:r>
    </w:p>
    <w:sectPr>
      <w:headerReference r:id="rId7" w:type="default"/>
      <w:headerReference r:id="rId8" w:type="first"/>
      <w:headerReference r:id="rId9" w:type="even"/>
      <w:pgSz w:h="16838" w:w="11906" w:orient="portrait"/>
      <w:pgMar w:bottom="1417" w:top="2269" w:left="1701" w:right="1701"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LOGO E INFORMAÇÕES DO CONVENENTE</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LOGO E INFORMAÇÕES DO CONVENENTE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qFormat w:val="1"/>
    <w:rPr/>
  </w:style>
  <w:style w:type="character" w:styleId="TextodebaloChar" w:customStyle="1">
    <w:name w:val="Texto de balão Char"/>
    <w:basedOn w:val="DefaultParagraphFont"/>
    <w:link w:val="BalloonText"/>
    <w:uiPriority w:val="99"/>
    <w:semiHidden w:val="1"/>
    <w:qFormat w:val="1"/>
    <w:rsid w:val="00711944"/>
    <w:rPr>
      <w:rFonts w:ascii="Tahoma" w:cs="Tahoma" w:hAnsi="Tahoma"/>
      <w:sz w:val="16"/>
      <w:szCs w:val="16"/>
    </w:rPr>
  </w:style>
  <w:style w:type="character" w:styleId="CabealhoChar" w:customStyle="1">
    <w:name w:val="Cabeçalho Char"/>
    <w:basedOn w:val="DefaultParagraphFont"/>
    <w:uiPriority w:val="99"/>
    <w:semiHidden w:val="1"/>
    <w:qFormat w:val="1"/>
    <w:rsid w:val="00437E08"/>
    <w:rPr/>
  </w:style>
  <w:style w:type="character" w:styleId="RodapChar" w:customStyle="1">
    <w:name w:val="Rodapé Char"/>
    <w:basedOn w:val="DefaultParagraphFont"/>
    <w:uiPriority w:val="99"/>
    <w:semiHidden w:val="1"/>
    <w:qFormat w:val="1"/>
    <w:rsid w:val="00437E08"/>
    <w:rPr/>
  </w:style>
  <w:style w:type="paragraph" w:styleId="Ttulo">
    <w:name w:val="Título"/>
    <w:basedOn w:val="Normal"/>
    <w:next w:val="BodyText"/>
    <w:qFormat w:val="1"/>
    <w:pPr>
      <w:keepNext w:val="1"/>
      <w:spacing w:after="120" w:before="240"/>
    </w:pPr>
    <w:rPr>
      <w:rFonts w:ascii="Liberation Sans" w:cs="Arial" w:eastAsia="Microsoft YaHei" w:hAnsi="Liberation Sans"/>
      <w:sz w:val="28"/>
      <w:szCs w:val="28"/>
    </w:rPr>
  </w:style>
  <w:style w:type="paragraph" w:styleId="BodyText">
    <w:name w:val="Body Text"/>
    <w:basedOn w:val="Normal"/>
    <w:pPr>
      <w:spacing w:after="140" w:before="0" w:line="276" w:lineRule="auto"/>
    </w:pPr>
    <w:rPr/>
  </w:style>
  <w:style w:type="paragraph" w:styleId="List">
    <w:name w:val="List"/>
    <w:basedOn w:val="BodyText"/>
    <w:pPr/>
    <w:rPr>
      <w:rFonts w:cs="Arial"/>
    </w:rPr>
  </w:style>
  <w:style w:type="paragraph" w:styleId="Caption">
    <w:name w:val="Caption"/>
    <w:basedOn w:val="Normal"/>
    <w:qFormat w:val="1"/>
    <w:pPr>
      <w:suppressLineNumbers w:val="1"/>
      <w:spacing w:after="120" w:before="120"/>
    </w:pPr>
    <w:rPr>
      <w:rFonts w:cs="Arial"/>
      <w:i w:val="1"/>
      <w:iCs w:val="1"/>
      <w:sz w:val="24"/>
      <w:szCs w:val="24"/>
    </w:rPr>
  </w:style>
  <w:style w:type="paragraph" w:styleId="ndice">
    <w:name w:val="Índice"/>
    <w:basedOn w:val="Normal"/>
    <w:qFormat w:val="1"/>
    <w:pPr>
      <w:suppressLineNumbers w:val="1"/>
    </w:pPr>
    <w:rPr>
      <w:rFonts w:cs="Arial"/>
    </w:rPr>
  </w:style>
  <w:style w:type="paragraph" w:styleId="BalloonText">
    <w:name w:val="Balloon Text"/>
    <w:basedOn w:val="Normal"/>
    <w:link w:val="TextodebaloChar"/>
    <w:uiPriority w:val="99"/>
    <w:semiHidden w:val="1"/>
    <w:unhideWhenUsed w:val="1"/>
    <w:qFormat w:val="1"/>
    <w:rsid w:val="00711944"/>
    <w:pPr>
      <w:spacing w:after="0" w:before="0" w:line="240" w:lineRule="auto"/>
    </w:pPr>
    <w:rPr>
      <w:rFonts w:ascii="Tahoma" w:cs="Tahoma" w:hAnsi="Tahoma"/>
      <w:sz w:val="16"/>
      <w:szCs w:val="16"/>
    </w:rPr>
  </w:style>
  <w:style w:type="paragraph" w:styleId="Cabealhoerodap">
    <w:name w:val="Cabeçalho e rodapé"/>
    <w:basedOn w:val="Normal"/>
    <w:qFormat w:val="1"/>
    <w:pPr/>
    <w:rPr/>
  </w:style>
  <w:style w:type="paragraph" w:styleId="Header">
    <w:name w:val="Header"/>
    <w:basedOn w:val="Normal"/>
    <w:link w:val="CabealhoChar"/>
    <w:uiPriority w:val="99"/>
    <w:semiHidden w:val="1"/>
    <w:unhideWhenUsed w:val="1"/>
    <w:rsid w:val="00437E08"/>
    <w:pPr>
      <w:tabs>
        <w:tab w:val="clear" w:pos="708"/>
        <w:tab w:val="center" w:leader="none" w:pos="4252"/>
        <w:tab w:val="right" w:leader="none" w:pos="8504"/>
      </w:tabs>
      <w:spacing w:after="0" w:before="0" w:line="240" w:lineRule="auto"/>
    </w:pPr>
    <w:rPr/>
  </w:style>
  <w:style w:type="paragraph" w:styleId="Footer">
    <w:name w:val="Footer"/>
    <w:basedOn w:val="Normal"/>
    <w:link w:val="RodapChar"/>
    <w:uiPriority w:val="99"/>
    <w:semiHidden w:val="1"/>
    <w:unhideWhenUsed w:val="1"/>
    <w:rsid w:val="00437E08"/>
    <w:pPr>
      <w:tabs>
        <w:tab w:val="clear" w:pos="708"/>
        <w:tab w:val="center" w:leader="none" w:pos="4252"/>
        <w:tab w:val="right" w:leader="none" w:pos="8504"/>
      </w:tabs>
      <w:spacing w:after="0" w:before="0" w:line="240" w:lineRule="auto"/>
    </w:pPr>
    <w:rPr/>
  </w:style>
  <w:style w:type="numbering" w:styleId="Semlista" w:default="1">
    <w:name w:val="Sem lista"/>
    <w:uiPriority w:val="99"/>
    <w:semiHidden w:val="1"/>
    <w:unhideWhenUsed w:val="1"/>
    <w:qFormat w:val="1"/>
  </w:style>
  <w:style w:type="table" w:styleId="Tabelanormal" w:default="1">
    <w:name w:val="Normal Table"/>
    <w:uiPriority w:val="99"/>
    <w:semiHidden w:val="1"/>
    <w:unhideWhenUsed w:val="1"/>
    <w:qFormat w:val="1"/>
    <w:tblPr>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WJhC8OycDqkFSjmMCn6ubzXshQ==">CgMxLjA4AHIhMTFTVDA0VGUzOHFKVW82cGFfY1RRQXpzOWR5dGRVSFp2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2023-05-22T22:44:00Z</dcterms:created>
  <dc:creator>Recepção 2</dc:creator>
</cp:coreProperties>
</file>

<file path=docProps/custom.xml><?xml version="1.0" encoding="utf-8"?>
<Properties xmlns="http://schemas.openxmlformats.org/officeDocument/2006/custom-properties" xmlns:vt="http://schemas.openxmlformats.org/officeDocument/2006/docPropsVTypes"/>
</file>