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jc w:val="center"/>
        <w:rPr>
          <w:rFonts w:ascii="Calibri" w:cs="Calibri" w:eastAsia="Calibri" w:hAnsi="Calibri"/>
          <w:color w:val="ff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LOGO E INFORMAÇÕES DO CONVENENTE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DECLARAÇÃO DE INEXISTÊNCIA DE NEPOTISMO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80" w:before="240" w:line="259.20000000000005" w:lineRule="auto"/>
        <w:ind w:left="20" w:right="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(Entidade)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inscrita no CNPJ sob o nº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xxxxxxxxxxx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, sediada na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(endereço completo)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, neste ato representada pelo seu representante legal, o(a) Sr.(a)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xxxxxxxxxxxx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, inscrito(a) no CPF sob o nº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xxxxxxxxxx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, portador da cédula de identidade nº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xxxxxxxxxx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DECLARA, que não incide em nenhuma das situações impeditivas à contratação, indicadas no Decreto Estadual nº 2485/2019, que veda o nepotismo nos órgãos e entidades estaduais nas contratações celebradas pela Administração Pública do Estado do Paraná.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right"/>
        <w:rPr/>
      </w:pPr>
      <w:r w:rsidDel="00000000" w:rsidR="00000000" w:rsidRPr="00000000">
        <w:rPr>
          <w:rtl w:val="0"/>
        </w:rPr>
        <w:tab/>
        <w:tab/>
        <w:t xml:space="preserve">Município, xx de xxxxxxx de 202x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                         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Nome completo 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cargo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Nome da entidade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ucIy1SNR93r9kQPy1y2zFqQUXA==">CgMxLjA4AHIhMWFRQ2dURWZvaEx0NUNZSE5rUmcwVGFVQzlxYktYMEtl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